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9F" w:rsidRDefault="008B0F43" w:rsidP="008B0F43">
      <w:pPr>
        <w:jc w:val="center"/>
      </w:pPr>
      <w:r>
        <w:t>GIMNAZIJA BELI MANASTIR</w:t>
      </w:r>
    </w:p>
    <w:p w:rsidR="008B0F43" w:rsidRDefault="008B0F43" w:rsidP="008B0F43">
      <w:pPr>
        <w:jc w:val="center"/>
      </w:pPr>
      <w:r>
        <w:t>BILJEŠKE UZ OBRASCE FINANCIJSKOG IZVJEŠTAJA</w:t>
      </w:r>
    </w:p>
    <w:p w:rsidR="008B0F43" w:rsidRDefault="008B0F43" w:rsidP="008B0F43">
      <w:pPr>
        <w:jc w:val="center"/>
      </w:pPr>
      <w:r>
        <w:t xml:space="preserve"> RAZDOBLJE 1-12.2023. GODINE</w:t>
      </w:r>
    </w:p>
    <w:p w:rsidR="008B0F43" w:rsidRPr="004E2471" w:rsidRDefault="008B0F43" w:rsidP="008B0F43">
      <w:pPr>
        <w:jc w:val="center"/>
        <w:rPr>
          <w:u w:val="single"/>
        </w:rPr>
      </w:pPr>
    </w:p>
    <w:p w:rsidR="008B0F43" w:rsidRPr="004E2471" w:rsidRDefault="008B0F43" w:rsidP="008B0F43">
      <w:pPr>
        <w:rPr>
          <w:b/>
        </w:rPr>
      </w:pPr>
      <w:r w:rsidRPr="004E2471">
        <w:rPr>
          <w:b/>
        </w:rPr>
        <w:t>Bilješke uz obrazac PRRAS</w:t>
      </w:r>
    </w:p>
    <w:p w:rsidR="008B0F43" w:rsidRPr="004E2471" w:rsidRDefault="008B0F43" w:rsidP="008B0F43">
      <w:pPr>
        <w:rPr>
          <w:u w:val="single"/>
        </w:rPr>
      </w:pPr>
      <w:r w:rsidRPr="004E2471">
        <w:rPr>
          <w:u w:val="single"/>
        </w:rPr>
        <w:t>PRIHODI</w:t>
      </w:r>
    </w:p>
    <w:p w:rsidR="008B0F43" w:rsidRDefault="008B0F43" w:rsidP="008B0F43">
      <w:pPr>
        <w:pStyle w:val="Odlomakpopisa"/>
        <w:numPr>
          <w:ilvl w:val="0"/>
          <w:numId w:val="1"/>
        </w:numPr>
      </w:pPr>
      <w:r>
        <w:t xml:space="preserve">Prihodi na računu 63 Pomoći od subjekta općeg proračuna </w:t>
      </w:r>
    </w:p>
    <w:p w:rsidR="008B0F43" w:rsidRDefault="008B0F43" w:rsidP="008B0F43">
      <w:pPr>
        <w:pStyle w:val="Odlomakpopisa"/>
      </w:pPr>
      <w:r>
        <w:t>Prihodi  od MZO-a :</w:t>
      </w:r>
    </w:p>
    <w:p w:rsidR="008B0F43" w:rsidRDefault="008B0F43" w:rsidP="008B0F43">
      <w:pPr>
        <w:pStyle w:val="Odlomakpopisa"/>
      </w:pPr>
      <w:r>
        <w:t>- plaće i materijalna prava zaposlenika u iznosu od 451.613,87 eura,</w:t>
      </w:r>
    </w:p>
    <w:p w:rsidR="008B0F43" w:rsidRDefault="008B0F43" w:rsidP="008B0F43">
      <w:pPr>
        <w:pStyle w:val="Odlomakpopisa"/>
      </w:pPr>
      <w:r>
        <w:t xml:space="preserve"> - kapitalne pomoći za ulaganje u školsku knjižnicu u iznosu od 371,00 eura</w:t>
      </w:r>
    </w:p>
    <w:p w:rsidR="008B0F43" w:rsidRDefault="008B0F43" w:rsidP="008B0F43">
      <w:pPr>
        <w:pStyle w:val="Odlomakpopisa"/>
      </w:pPr>
      <w:r>
        <w:t>Prihodi od EU  :</w:t>
      </w:r>
    </w:p>
    <w:p w:rsidR="008B0F43" w:rsidRDefault="008B0F43" w:rsidP="008B0F43">
      <w:pPr>
        <w:pStyle w:val="Odlomakpopisa"/>
      </w:pPr>
      <w:r>
        <w:t xml:space="preserve"> -48.000,00 za troškove projekta EU.</w:t>
      </w:r>
    </w:p>
    <w:p w:rsidR="008B0F43" w:rsidRDefault="008B0F43" w:rsidP="008B0F43">
      <w:r>
        <w:t>Prihodi su veći zbog povećanja plaća i zbog toga što prethodne godine nije bilo uplate za projekte.</w:t>
      </w:r>
    </w:p>
    <w:p w:rsidR="004E2471" w:rsidRDefault="004E2471" w:rsidP="008B0F43"/>
    <w:p w:rsidR="008B0F43" w:rsidRDefault="008B0F43" w:rsidP="00182ED3">
      <w:pPr>
        <w:pStyle w:val="Odlomakpopisa"/>
        <w:numPr>
          <w:ilvl w:val="0"/>
          <w:numId w:val="1"/>
        </w:numPr>
      </w:pPr>
      <w:r>
        <w:t xml:space="preserve">Prihodi na računu  </w:t>
      </w:r>
      <w:r w:rsidR="00182ED3">
        <w:t>65264 Prihodi po posebnim propisima</w:t>
      </w:r>
    </w:p>
    <w:p w:rsidR="00182ED3" w:rsidRDefault="00182ED3" w:rsidP="00182ED3">
      <w:pPr>
        <w:pStyle w:val="Odlomakpopisa"/>
      </w:pPr>
      <w:r>
        <w:t>-prihodi za troškove sportskih natjecanja 2918,00 eura</w:t>
      </w:r>
    </w:p>
    <w:p w:rsidR="00182ED3" w:rsidRDefault="00182ED3" w:rsidP="00182ED3">
      <w:pPr>
        <w:pStyle w:val="Odlomakpopisa"/>
      </w:pPr>
      <w:r>
        <w:t>-prihodi za ekskurzije  3100,00 eura (</w:t>
      </w:r>
      <w:proofErr w:type="spellStart"/>
      <w:r>
        <w:t>Interliber</w:t>
      </w:r>
      <w:proofErr w:type="spellEnd"/>
      <w:r>
        <w:t xml:space="preserve"> ZG, Budimpešta)</w:t>
      </w:r>
    </w:p>
    <w:p w:rsidR="00182ED3" w:rsidRDefault="00182ED3" w:rsidP="00182ED3">
      <w:pPr>
        <w:pStyle w:val="Odlomakpopisa"/>
      </w:pPr>
    </w:p>
    <w:p w:rsidR="008B0F43" w:rsidRDefault="00182ED3" w:rsidP="00182ED3">
      <w:pPr>
        <w:pStyle w:val="Odlomakpopisa"/>
        <w:numPr>
          <w:ilvl w:val="0"/>
          <w:numId w:val="1"/>
        </w:numPr>
      </w:pPr>
      <w:r>
        <w:t>Prihodi od pružanja usluga na računu 661</w:t>
      </w:r>
    </w:p>
    <w:p w:rsidR="00182ED3" w:rsidRDefault="00182ED3" w:rsidP="00182ED3">
      <w:pPr>
        <w:ind w:left="720"/>
      </w:pPr>
      <w:r>
        <w:t>-prihodi od iznajmljivanja školskih stanova , najam se nije povećao tako da je to 1083,13</w:t>
      </w:r>
    </w:p>
    <w:p w:rsidR="00182ED3" w:rsidRDefault="00503107" w:rsidP="00182ED3">
      <w:pPr>
        <w:ind w:left="720"/>
      </w:pPr>
      <w:r>
        <w:t>-prihod od izdavanja uvjerenja i duplikata     737,56 eura</w:t>
      </w:r>
    </w:p>
    <w:p w:rsidR="00503107" w:rsidRDefault="00503107" w:rsidP="00503107">
      <w:r>
        <w:t xml:space="preserve">        4.    Prihodi od osnivača OBŽ-e</w:t>
      </w:r>
    </w:p>
    <w:p w:rsidR="00503107" w:rsidRDefault="00503107" w:rsidP="00503107">
      <w:r>
        <w:t xml:space="preserve">              -prihodi za materijalne troškove redovnog poslovanja škole iz opsega 64231,96</w:t>
      </w:r>
    </w:p>
    <w:p w:rsidR="00503107" w:rsidRDefault="00503107" w:rsidP="00503107">
      <w:r>
        <w:t xml:space="preserve">              -prihodi za ulaganje u nefinancijsku imovinu 1362,89 (hladnjak, klima, instalacije)</w:t>
      </w:r>
    </w:p>
    <w:p w:rsidR="000B5353" w:rsidRDefault="000B5353" w:rsidP="00503107">
      <w:r>
        <w:t xml:space="preserve">         .</w:t>
      </w:r>
    </w:p>
    <w:p w:rsidR="00503107" w:rsidRPr="004E2471" w:rsidRDefault="00503107" w:rsidP="00503107">
      <w:pPr>
        <w:rPr>
          <w:u w:val="single"/>
        </w:rPr>
      </w:pPr>
      <w:r w:rsidRPr="004E2471">
        <w:rPr>
          <w:u w:val="single"/>
        </w:rPr>
        <w:t>RASHODI</w:t>
      </w:r>
    </w:p>
    <w:p w:rsidR="000B5353" w:rsidRDefault="000B5353" w:rsidP="000B5353">
      <w:pPr>
        <w:pStyle w:val="Odlomakpopisa"/>
        <w:numPr>
          <w:ilvl w:val="0"/>
          <w:numId w:val="2"/>
        </w:numPr>
      </w:pPr>
      <w:r>
        <w:t xml:space="preserve">Rashodi na računu 311 to su rashodi za plaće i materijalna prava zaposlenika kao što            </w:t>
      </w:r>
    </w:p>
    <w:p w:rsidR="000B5353" w:rsidRDefault="000B5353" w:rsidP="000B5353">
      <w:pPr>
        <w:pStyle w:val="Odlomakpopisa"/>
        <w:ind w:left="900"/>
      </w:pPr>
      <w:r>
        <w:t>Jubilarne nagrade, otpremnine , božićnice , regres i darovi za djecu, pomoći u sl. smrti.</w:t>
      </w:r>
    </w:p>
    <w:p w:rsidR="000B5353" w:rsidRDefault="004E2471" w:rsidP="000B5353">
      <w:pPr>
        <w:pStyle w:val="Odlomakpopisa"/>
        <w:ind w:left="900"/>
      </w:pPr>
      <w:r>
        <w:t xml:space="preserve">Ove godine nismo </w:t>
      </w:r>
      <w:r w:rsidR="000B5353">
        <w:t xml:space="preserve"> imali isplatu plaća po sudskim presudama. </w:t>
      </w:r>
    </w:p>
    <w:p w:rsidR="004E2471" w:rsidRDefault="004E2471" w:rsidP="000B5353">
      <w:pPr>
        <w:pStyle w:val="Odlomakpopisa"/>
        <w:ind w:left="900"/>
      </w:pPr>
    </w:p>
    <w:p w:rsidR="00056EA6" w:rsidRDefault="000B5353" w:rsidP="000B5353">
      <w:pPr>
        <w:pStyle w:val="Odlomakpopisa"/>
        <w:numPr>
          <w:ilvl w:val="0"/>
          <w:numId w:val="2"/>
        </w:numPr>
      </w:pPr>
      <w:r>
        <w:t xml:space="preserve">Materijalni rashodi </w:t>
      </w:r>
      <w:r w:rsidR="00056EA6">
        <w:t xml:space="preserve">na računu 32 povećani </w:t>
      </w:r>
      <w:r w:rsidR="004E2471">
        <w:t xml:space="preserve"> su </w:t>
      </w:r>
      <w:r w:rsidR="00056EA6">
        <w:t>za službena putovanja , prijevoza zaposlenika  na posao, stručno usavršavanje i seminare. Troškovi uredskog poslovanja , održavanje čišćenja i higijenskih potreba povećani su zbog samog povećanja cijena. Troškovi usluga za  investicijsko održavanje postrojenja i opreme uglavnom se  odnose se na  redovno održavanje računala kojima je škola opremljena , na održavanje opreme za protupožarnu zaštitu i ostalu tehnologiju.</w:t>
      </w:r>
    </w:p>
    <w:p w:rsidR="00056EA6" w:rsidRDefault="00056EA6" w:rsidP="00056EA6">
      <w:pPr>
        <w:pStyle w:val="Odlomakpopisa"/>
        <w:ind w:left="900"/>
      </w:pPr>
      <w:r>
        <w:t xml:space="preserve">Troškovi za energiju se nisu znatno povećali u odnosu na ostala poskupljenja . </w:t>
      </w:r>
    </w:p>
    <w:p w:rsidR="00056EA6" w:rsidRDefault="00056EA6" w:rsidP="00056EA6">
      <w:pPr>
        <w:pStyle w:val="Odlomakpopisa"/>
        <w:ind w:left="900"/>
      </w:pPr>
      <w:r>
        <w:t xml:space="preserve">Nije bilo </w:t>
      </w:r>
      <w:r w:rsidR="00003EDD">
        <w:t>troškova sudskih postupaka niti zateznih kamata vezanih za isplate razlika plaće.</w:t>
      </w:r>
    </w:p>
    <w:p w:rsidR="00003EDD" w:rsidRDefault="00003EDD" w:rsidP="00056EA6">
      <w:pPr>
        <w:pStyle w:val="Odlomakpopisa"/>
        <w:ind w:left="900"/>
      </w:pPr>
      <w:r>
        <w:t>Ostali nespomenuti troškovi su vezani za troškove EU projekta ERASMUS+.</w:t>
      </w:r>
    </w:p>
    <w:p w:rsidR="00003EDD" w:rsidRDefault="004E2471" w:rsidP="00056EA6">
      <w:pPr>
        <w:pStyle w:val="Odlomakpopisa"/>
        <w:ind w:left="900"/>
      </w:pPr>
      <w:r>
        <w:lastRenderedPageBreak/>
        <w:t>3.</w:t>
      </w:r>
      <w:r w:rsidR="00003EDD">
        <w:t xml:space="preserve">Donacije u naravi </w:t>
      </w:r>
      <w:r>
        <w:t>,</w:t>
      </w:r>
      <w:r w:rsidR="00003EDD">
        <w:t>odnose se na higijenske potrepštine za učenike, koje financira MZO-a.</w:t>
      </w:r>
    </w:p>
    <w:p w:rsidR="00003EDD" w:rsidRDefault="00003EDD" w:rsidP="00056EA6">
      <w:pPr>
        <w:pStyle w:val="Odlomakpopisa"/>
        <w:ind w:left="900"/>
      </w:pPr>
    </w:p>
    <w:p w:rsidR="000B5353" w:rsidRPr="004E2471" w:rsidRDefault="00003EDD" w:rsidP="00056EA6">
      <w:pPr>
        <w:rPr>
          <w:b/>
        </w:rPr>
      </w:pPr>
      <w:r w:rsidRPr="004E2471">
        <w:rPr>
          <w:b/>
        </w:rPr>
        <w:t>Bilješke uz obrazac Bilanca</w:t>
      </w:r>
    </w:p>
    <w:p w:rsidR="006E7CA9" w:rsidRDefault="006E7CA9" w:rsidP="00056EA6">
      <w:r>
        <w:t>Imovina na računu usklađena sa inventurnim listama i napravljen ispravak vrijednosti imovine, rashod i otpis.</w:t>
      </w:r>
    </w:p>
    <w:p w:rsidR="006F0A92" w:rsidRDefault="006F0A92" w:rsidP="00056EA6">
      <w:r w:rsidRPr="006F0A92">
        <w:rPr>
          <w:u w:val="single"/>
        </w:rPr>
        <w:t xml:space="preserve">Potraživanja </w:t>
      </w:r>
      <w:r>
        <w:t xml:space="preserve">na računu 12 odnose se na bolovanja  (HZZO) obveze na računu </w:t>
      </w:r>
      <w:r w:rsidR="00267C16">
        <w:t>239</w:t>
      </w:r>
    </w:p>
    <w:p w:rsidR="006F0A92" w:rsidRDefault="006F0A92" w:rsidP="00056EA6">
      <w:r>
        <w:t>Potraživanja 166 dug za  mjesečni najam školskog  stana i račun 96</w:t>
      </w:r>
    </w:p>
    <w:p w:rsidR="006F0A92" w:rsidRDefault="006F0A92" w:rsidP="00056EA6">
      <w:r>
        <w:t>Potraživanja  na računu 167 su</w:t>
      </w:r>
      <w:r w:rsidR="00E57F9F">
        <w:t xml:space="preserve"> financijska </w:t>
      </w:r>
      <w:r>
        <w:t xml:space="preserve"> sredstva uplaćena na račun OBŽ</w:t>
      </w:r>
    </w:p>
    <w:p w:rsidR="006F0A92" w:rsidRDefault="006F0A92" w:rsidP="00056EA6">
      <w:r>
        <w:t>Potraživanja na računu 19 su za isplatu plaće za 12/2023  obveze račun 231</w:t>
      </w:r>
    </w:p>
    <w:p w:rsidR="006F0A92" w:rsidRDefault="006F0A92" w:rsidP="00056EA6">
      <w:r w:rsidRPr="004E2471">
        <w:rPr>
          <w:u w:val="single"/>
        </w:rPr>
        <w:t>Obveze</w:t>
      </w:r>
      <w:r>
        <w:t xml:space="preserve"> na računu </w:t>
      </w:r>
      <w:r w:rsidR="00267C16">
        <w:t>232 računi za redovne materijalne troškove ;</w:t>
      </w:r>
    </w:p>
    <w:p w:rsidR="00267C16" w:rsidRDefault="00267C16" w:rsidP="00056EA6">
      <w:r>
        <w:t>-putni nalozi 84, 00</w:t>
      </w:r>
    </w:p>
    <w:p w:rsidR="00267C16" w:rsidRDefault="00267C16" w:rsidP="00056EA6">
      <w:r>
        <w:t>-uredski i ostali materijal 1528,84</w:t>
      </w:r>
    </w:p>
    <w:p w:rsidR="00267C16" w:rsidRDefault="00267C16" w:rsidP="00056EA6">
      <w:r>
        <w:t>-čišćenje i održavanje , higijena 420,73</w:t>
      </w:r>
    </w:p>
    <w:p w:rsidR="00267C16" w:rsidRDefault="00267C16" w:rsidP="00056EA6">
      <w:r>
        <w:t>-energija 3739,38</w:t>
      </w:r>
    </w:p>
    <w:p w:rsidR="00267C16" w:rsidRDefault="00267C16" w:rsidP="00056EA6">
      <w:r>
        <w:t>-sitni inventar  85,76</w:t>
      </w:r>
      <w:r w:rsidR="00E57F9F">
        <w:t xml:space="preserve"> (plastifikator i zvučnici)</w:t>
      </w:r>
    </w:p>
    <w:p w:rsidR="00E57F9F" w:rsidRDefault="00E57F9F" w:rsidP="00056EA6">
      <w:r>
        <w:t>Trošak telefona i pošte 59,72</w:t>
      </w:r>
    </w:p>
    <w:p w:rsidR="00E57F9F" w:rsidRDefault="00E57F9F" w:rsidP="00056EA6">
      <w:r>
        <w:t>Reprezentacija 85,51</w:t>
      </w:r>
    </w:p>
    <w:p w:rsidR="00E57F9F" w:rsidRDefault="00E57F9F" w:rsidP="00056EA6">
      <w:r>
        <w:t>Novčana naknada zbog nezapošljavanja invalida ( sa plaćom za 12/2023.) od MZO-a</w:t>
      </w:r>
    </w:p>
    <w:p w:rsidR="00E57F9F" w:rsidRDefault="00E57F9F" w:rsidP="00056EA6"/>
    <w:p w:rsidR="00E57F9F" w:rsidRPr="004E2471" w:rsidRDefault="00E57F9F" w:rsidP="00056EA6">
      <w:pPr>
        <w:rPr>
          <w:b/>
        </w:rPr>
      </w:pPr>
      <w:r w:rsidRPr="004E2471">
        <w:rPr>
          <w:b/>
        </w:rPr>
        <w:t>Bilješke uz obrazac P-VRIO</w:t>
      </w:r>
    </w:p>
    <w:p w:rsidR="00E57F9F" w:rsidRDefault="00E57F9F" w:rsidP="00056EA6">
      <w:r>
        <w:t>Vanbila</w:t>
      </w:r>
      <w:r w:rsidR="004E2471">
        <w:t>nčno knjiženi laptopi (</w:t>
      </w:r>
      <w:proofErr w:type="spellStart"/>
      <w:r w:rsidR="004E2471">
        <w:t>Carnet</w:t>
      </w:r>
      <w:proofErr w:type="spellEnd"/>
      <w:r w:rsidR="004E2471">
        <w:t>)</w:t>
      </w:r>
      <w:r>
        <w:t xml:space="preserve">, uvedeni kao naše vlasništvo i to ukupno 18 kom.  </w:t>
      </w:r>
    </w:p>
    <w:p w:rsidR="006E7CA9" w:rsidRDefault="00E57F9F" w:rsidP="00056EA6">
      <w:r>
        <w:t>Oprema od Ministarstva laptop i 3 projektora također su uvedeni kao naše vlasništvo .</w:t>
      </w:r>
    </w:p>
    <w:p w:rsidR="004E2471" w:rsidRDefault="004E2471" w:rsidP="00056EA6"/>
    <w:p w:rsidR="004E2471" w:rsidRDefault="004E2471" w:rsidP="00056EA6"/>
    <w:p w:rsidR="006E7CA9" w:rsidRPr="004E2471" w:rsidRDefault="006E7CA9" w:rsidP="00056EA6">
      <w:pPr>
        <w:rPr>
          <w:b/>
        </w:rPr>
      </w:pPr>
      <w:r w:rsidRPr="004E2471">
        <w:rPr>
          <w:b/>
        </w:rPr>
        <w:t>OBVEZNE BILJEŠKE</w:t>
      </w:r>
    </w:p>
    <w:p w:rsidR="006E7CA9" w:rsidRDefault="006E7CA9" w:rsidP="006E7CA9">
      <w:pPr>
        <w:pStyle w:val="Odlomakpopisa"/>
        <w:numPr>
          <w:ilvl w:val="0"/>
          <w:numId w:val="3"/>
        </w:numPr>
      </w:pPr>
      <w:r>
        <w:t>Nemamo ugovornih odnosa kao što su kreditna pisma, hipoteke i sl.</w:t>
      </w:r>
    </w:p>
    <w:p w:rsidR="006E7CA9" w:rsidRDefault="006E7CA9" w:rsidP="006E7CA9">
      <w:pPr>
        <w:pStyle w:val="Odlomakpopisa"/>
        <w:numPr>
          <w:ilvl w:val="0"/>
          <w:numId w:val="3"/>
        </w:numPr>
      </w:pPr>
      <w:r>
        <w:t>Nemamo sudskih sporova u tijeku</w:t>
      </w:r>
    </w:p>
    <w:p w:rsidR="004E2471" w:rsidRDefault="006E7CA9" w:rsidP="004E2471">
      <w:pPr>
        <w:pStyle w:val="Odlomakpopisa"/>
        <w:numPr>
          <w:ilvl w:val="0"/>
          <w:numId w:val="3"/>
        </w:numPr>
      </w:pPr>
      <w:r>
        <w:t>Nemamo danih zajmova niti potraživanja za zajmove.</w:t>
      </w:r>
      <w:r w:rsidR="00E57F9F">
        <w:t xml:space="preserve"> </w:t>
      </w:r>
    </w:p>
    <w:p w:rsidR="00DA1ACD" w:rsidRDefault="00032694" w:rsidP="004E2471">
      <w:r>
        <w:t>U Belom Manastiru, 29.1.2024</w:t>
      </w:r>
      <w:r w:rsidR="004E2471">
        <w:t xml:space="preserve">.godine  </w:t>
      </w:r>
    </w:p>
    <w:p w:rsidR="004E2471" w:rsidRDefault="004E2471" w:rsidP="004E2471">
      <w:r>
        <w:t xml:space="preserve">                                                                                 </w:t>
      </w:r>
    </w:p>
    <w:p w:rsidR="004E2471" w:rsidRDefault="004E2471" w:rsidP="004E2471">
      <w:r>
        <w:t>Računovotkinja                                                                                                      Ravnateljica</w:t>
      </w:r>
    </w:p>
    <w:p w:rsidR="00E57F9F" w:rsidRDefault="00DA1ACD" w:rsidP="00056EA6">
      <w:r>
        <w:t>Aleksandra Bare                                                                                                     Suzana Periša,mag.mat.</w:t>
      </w:r>
      <w:bookmarkStart w:id="0" w:name="_GoBack"/>
      <w:bookmarkEnd w:id="0"/>
    </w:p>
    <w:p w:rsidR="006F0A92" w:rsidRDefault="006F0A92" w:rsidP="00056EA6"/>
    <w:p w:rsidR="00503107" w:rsidRDefault="00503107" w:rsidP="00503107">
      <w:r>
        <w:t xml:space="preserve">          </w:t>
      </w:r>
    </w:p>
    <w:p w:rsidR="00503107" w:rsidRDefault="00503107" w:rsidP="00182ED3">
      <w:pPr>
        <w:ind w:left="720"/>
      </w:pPr>
    </w:p>
    <w:sectPr w:rsidR="00503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E42FA"/>
    <w:multiLevelType w:val="hybridMultilevel"/>
    <w:tmpl w:val="9B80F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10CD2"/>
    <w:multiLevelType w:val="hybridMultilevel"/>
    <w:tmpl w:val="C5E0B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956F4"/>
    <w:multiLevelType w:val="hybridMultilevel"/>
    <w:tmpl w:val="8022F5E0"/>
    <w:lvl w:ilvl="0" w:tplc="CC3EF1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AA"/>
    <w:rsid w:val="00003EDD"/>
    <w:rsid w:val="00032694"/>
    <w:rsid w:val="00056EA6"/>
    <w:rsid w:val="000B5353"/>
    <w:rsid w:val="00182ED3"/>
    <w:rsid w:val="002038AA"/>
    <w:rsid w:val="00267C16"/>
    <w:rsid w:val="004E2471"/>
    <w:rsid w:val="00503107"/>
    <w:rsid w:val="006E7CA9"/>
    <w:rsid w:val="006F0A92"/>
    <w:rsid w:val="008B0F43"/>
    <w:rsid w:val="0099382D"/>
    <w:rsid w:val="00C60E5B"/>
    <w:rsid w:val="00DA1ACD"/>
    <w:rsid w:val="00E57F9F"/>
    <w:rsid w:val="00F8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91BA"/>
  <w15:chartTrackingRefBased/>
  <w15:docId w15:val="{5FE7AE7A-3848-4ED6-9935-3192D7CA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0F4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2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Aleksandra Bare</cp:lastModifiedBy>
  <cp:revision>4</cp:revision>
  <cp:lastPrinted>2024-01-28T17:06:00Z</cp:lastPrinted>
  <dcterms:created xsi:type="dcterms:W3CDTF">2024-01-29T07:37:00Z</dcterms:created>
  <dcterms:modified xsi:type="dcterms:W3CDTF">2024-01-30T11:57:00Z</dcterms:modified>
</cp:coreProperties>
</file>